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4709D175" w:rsidP="4709D175" w:rsidRDefault="4709D175" w14:paraId="79BDE95C" w14:textId="46C337DB">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4"/>
          <w:szCs w:val="24"/>
          <w:lang w:val="en-US"/>
        </w:rPr>
      </w:pPr>
      <w:r w:rsidRPr="4709D175" w:rsidR="4709D175">
        <w:rPr>
          <w:rFonts w:ascii="Calibri" w:hAnsi="Calibri" w:eastAsia="Calibri" w:cs="Calibri"/>
          <w:b w:val="1"/>
          <w:bCs w:val="1"/>
          <w:i w:val="0"/>
          <w:iCs w:val="0"/>
          <w:caps w:val="0"/>
          <w:smallCaps w:val="0"/>
          <w:noProof w:val="0"/>
          <w:color w:val="000000" w:themeColor="text1" w:themeTint="FF" w:themeShade="FF"/>
          <w:sz w:val="24"/>
          <w:szCs w:val="24"/>
          <w:lang w:val="en-US"/>
        </w:rPr>
        <w:t>Provider Appreciation Day®</w:t>
      </w:r>
    </w:p>
    <w:p w:rsidR="4709D175" w:rsidP="4709D175" w:rsidRDefault="4709D175" w14:paraId="485D81F7" w14:textId="294BB267">
      <w:pPr>
        <w:pStyle w:val="Normal"/>
        <w:bidi w:val="0"/>
        <w:spacing w:before="0" w:beforeAutospacing="off" w:after="160" w:afterAutospacing="off" w:line="259" w:lineRule="auto"/>
        <w:ind w:left="0" w:right="0"/>
        <w:jc w:val="center"/>
        <w:rPr>
          <w:rFonts w:ascii="Calibri" w:hAnsi="Calibri" w:eastAsia="Calibri" w:cs="Calibri"/>
          <w:b w:val="1"/>
          <w:bCs w:val="1"/>
          <w:i w:val="0"/>
          <w:iCs w:val="0"/>
          <w:caps w:val="0"/>
          <w:smallCaps w:val="0"/>
          <w:noProof w:val="0"/>
          <w:color w:val="000000" w:themeColor="text1" w:themeTint="FF" w:themeShade="FF"/>
          <w:sz w:val="24"/>
          <w:szCs w:val="24"/>
          <w:lang w:val="en-US"/>
        </w:rPr>
      </w:pPr>
      <w:r w:rsidRPr="4709D175" w:rsidR="4709D175">
        <w:rPr>
          <w:rFonts w:ascii="Calibri" w:hAnsi="Calibri" w:eastAsia="Calibri" w:cs="Calibri"/>
          <w:b w:val="1"/>
          <w:bCs w:val="1"/>
          <w:i w:val="0"/>
          <w:iCs w:val="0"/>
          <w:caps w:val="0"/>
          <w:smallCaps w:val="0"/>
          <w:noProof w:val="0"/>
          <w:color w:val="000000" w:themeColor="text1" w:themeTint="FF" w:themeShade="FF"/>
          <w:sz w:val="24"/>
          <w:szCs w:val="24"/>
          <w:lang w:val="en-US"/>
        </w:rPr>
        <w:t>Template Newsletter Article</w:t>
      </w:r>
    </w:p>
    <w:p w:rsidR="4709D175" w:rsidP="4709D175" w:rsidRDefault="4709D175" w14:paraId="49583F81" w14:textId="41EE014C">
      <w:pPr>
        <w:pStyle w:val="Normal"/>
        <w:rPr>
          <w:b w:val="1"/>
          <w:bCs w:val="1"/>
          <w:highlight w:val="yellow"/>
        </w:rPr>
      </w:pPr>
    </w:p>
    <w:p w:rsidR="4709D175" w:rsidP="4709D175" w:rsidRDefault="4709D175" w14:paraId="7E9F1DAC" w14:textId="3D44A159">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709D175" w:rsidR="4709D175">
        <w:rPr>
          <w:rFonts w:ascii="Calibri" w:hAnsi="Calibri" w:eastAsia="Calibri" w:cs="Calibri"/>
          <w:b w:val="0"/>
          <w:bCs w:val="0"/>
          <w:i w:val="1"/>
          <w:iCs w:val="1"/>
          <w:caps w:val="0"/>
          <w:smallCaps w:val="0"/>
          <w:noProof w:val="0"/>
          <w:color w:val="000000" w:themeColor="text1" w:themeTint="FF" w:themeShade="FF"/>
          <w:sz w:val="24"/>
          <w:szCs w:val="24"/>
          <w:lang w:val="en-US"/>
        </w:rPr>
        <w:t>Use this template newsletter article to promote your Provider Appreciation Day</w:t>
      </w:r>
      <w:r w:rsidRPr="4709D175" w:rsidR="008F1917">
        <w:rPr>
          <w:b w:val="1"/>
          <w:bCs w:val="1"/>
        </w:rPr>
        <w:t>®</w:t>
      </w:r>
      <w:r w:rsidRPr="4709D175" w:rsidR="4709D175">
        <w:rPr>
          <w:rFonts w:ascii="Calibri" w:hAnsi="Calibri" w:eastAsia="Calibri" w:cs="Calibri"/>
          <w:b w:val="0"/>
          <w:bCs w:val="0"/>
          <w:i w:val="1"/>
          <w:iCs w:val="1"/>
          <w:caps w:val="0"/>
          <w:smallCaps w:val="0"/>
          <w:noProof w:val="0"/>
          <w:color w:val="000000" w:themeColor="text1" w:themeTint="FF" w:themeShade="FF"/>
          <w:sz w:val="24"/>
          <w:szCs w:val="24"/>
          <w:lang w:val="en-US"/>
        </w:rPr>
        <w:t xml:space="preserve"> event in your organization’s newsletter or in a community listserv. </w:t>
      </w:r>
    </w:p>
    <w:p w:rsidR="4709D175" w:rsidP="4709D175" w:rsidRDefault="4709D175" w14:paraId="25C73C65" w14:textId="5DF735D9">
      <w:pPr>
        <w:pStyle w:val="Normal"/>
        <w:rPr>
          <w:b w:val="1"/>
          <w:bCs w:val="1"/>
          <w:highlight w:val="yellow"/>
        </w:rPr>
      </w:pPr>
    </w:p>
    <w:p w:rsidR="008F1917" w:rsidP="4709D175" w:rsidRDefault="008F1917" w14:paraId="39E290B6" w14:textId="5B922143" w14:noSpellErr="1">
      <w:pPr>
        <w:ind w:left="720"/>
        <w:rPr>
          <w:b w:val="1"/>
          <w:bCs w:val="1"/>
        </w:rPr>
      </w:pPr>
      <w:r w:rsidRPr="4709D175" w:rsidR="008F1917">
        <w:rPr>
          <w:b w:val="1"/>
          <w:bCs w:val="1"/>
          <w:highlight w:val="yellow"/>
        </w:rPr>
        <w:t>[Organization]</w:t>
      </w:r>
      <w:r w:rsidRPr="4709D175" w:rsidR="008F1917">
        <w:rPr>
          <w:b w:val="1"/>
          <w:bCs w:val="1"/>
        </w:rPr>
        <w:t xml:space="preserve"> </w:t>
      </w:r>
      <w:r w:rsidRPr="4709D175" w:rsidR="001044A2">
        <w:rPr>
          <w:b w:val="1"/>
          <w:bCs w:val="1"/>
        </w:rPr>
        <w:t xml:space="preserve">to </w:t>
      </w:r>
      <w:r w:rsidRPr="4709D175" w:rsidR="008F1917">
        <w:rPr>
          <w:b w:val="1"/>
          <w:bCs w:val="1"/>
        </w:rPr>
        <w:t xml:space="preserve">Celebrate Provider Appreciation Day® on May 6 </w:t>
      </w:r>
    </w:p>
    <w:p w:rsidRPr="008F1917" w:rsidR="001044A2" w:rsidP="4709D175" w:rsidRDefault="001044A2" w14:paraId="10130140" w14:textId="77777777" w14:noSpellErr="1">
      <w:pPr>
        <w:ind w:left="720"/>
        <w:rPr>
          <w:b w:val="1"/>
          <w:bCs w:val="1"/>
        </w:rPr>
      </w:pPr>
    </w:p>
    <w:p w:rsidR="008F1917" w:rsidP="4709D175" w:rsidRDefault="008F1917" w14:paraId="0DCED1CF" w14:textId="20A0D44A" w14:noSpellErr="1">
      <w:pPr>
        <w:ind w:left="720"/>
      </w:pPr>
      <w:r w:rsidRPr="4709D175" w:rsidR="008F1917">
        <w:rPr>
          <w:highlight w:val="yellow"/>
        </w:rPr>
        <w:t>[Organization]</w:t>
      </w:r>
      <w:r w:rsidR="008F1917">
        <w:rPr/>
        <w:t xml:space="preserve"> will join community organizations across the country in observing Provider Appreciation Day® on May 6 to celebrate the efforts of local child care providers. </w:t>
      </w:r>
    </w:p>
    <w:p w:rsidR="008F1917" w:rsidP="4709D175" w:rsidRDefault="008F1917" w14:paraId="1851A1B7" w14:textId="77777777" w14:noSpellErr="1">
      <w:pPr>
        <w:ind w:left="720"/>
      </w:pPr>
      <w:r w:rsidR="008F1917">
        <w:rPr/>
        <w:t xml:space="preserve">Provider Appreciation Day is celebrated the Friday before Mother’s Day every year to recognize child care providers, teachers and other educators of young children everywhere. </w:t>
      </w:r>
    </w:p>
    <w:p w:rsidR="008F1917" w:rsidP="4709D175" w:rsidRDefault="008F1917" w14:paraId="6BA32E86" w14:textId="22449168">
      <w:pPr>
        <w:ind w:left="720"/>
      </w:pPr>
      <w:hyperlink r:id="R93cd557c98214df2">
        <w:r w:rsidRPr="4709D175" w:rsidR="008F1917">
          <w:rPr>
            <w:rStyle w:val="Hyperlink"/>
          </w:rPr>
          <w:t>Child Care Aware® of America</w:t>
        </w:r>
      </w:hyperlink>
      <w:r w:rsidR="008F1917">
        <w:rPr/>
        <w:t xml:space="preserve"> (</w:t>
      </w:r>
      <w:proofErr w:type="spellStart"/>
      <w:r w:rsidR="008F1917">
        <w:rPr/>
        <w:t>CCAoA</w:t>
      </w:r>
      <w:proofErr w:type="spellEnd"/>
      <w:r w:rsidR="008F1917">
        <w:rPr/>
        <w:t xml:space="preserve">) convenes Provider Appreciation Day </w:t>
      </w:r>
      <w:r w:rsidR="008F1917">
        <w:rPr/>
        <w:t xml:space="preserve">annually </w:t>
      </w:r>
      <w:r w:rsidR="008F1917">
        <w:rPr/>
        <w:t xml:space="preserve">to amplify our nation’s collective gratitude for those who support the social, emotional and physical care of our youngest children. </w:t>
      </w:r>
    </w:p>
    <w:p w:rsidR="008F1917" w:rsidP="4709D175" w:rsidRDefault="008F1917" w14:paraId="2C222918" w14:textId="79845765" w14:noSpellErr="1">
      <w:pPr>
        <w:ind w:left="720"/>
      </w:pPr>
      <w:r w:rsidRPr="4709D175" w:rsidR="008F1917">
        <w:rPr>
          <w:highlight w:val="yellow"/>
        </w:rPr>
        <w:t xml:space="preserve">[INSERT QUOTE </w:t>
      </w:r>
      <w:r w:rsidRPr="4709D175" w:rsidR="008F1917">
        <w:rPr>
          <w:highlight w:val="yellow"/>
        </w:rPr>
        <w:t xml:space="preserve">FROM ORGANIZATION LEADER </w:t>
      </w:r>
      <w:r w:rsidRPr="4709D175" w:rsidR="008F1917">
        <w:rPr>
          <w:highlight w:val="yellow"/>
        </w:rPr>
        <w:t>OR KEEP THIS ONE]:</w:t>
      </w:r>
      <w:r w:rsidR="008F1917">
        <w:rPr/>
        <w:t xml:space="preserve"> </w:t>
      </w:r>
    </w:p>
    <w:p w:rsidR="008F1917" w:rsidP="4709D175" w:rsidRDefault="008F1917" w14:paraId="4FF35375" w14:textId="26CD94FE" w14:noSpellErr="1">
      <w:pPr>
        <w:ind w:left="720"/>
      </w:pPr>
      <w:r w:rsidR="008F1917">
        <w:rPr/>
        <w:t xml:space="preserve">“Child care providers were ‘essential’ long before the pandemic. They keep our children safe, nurture their curiosity and prepare them for a lifetime of learning and growth,” said Lynette M. Fraga, Ph.D., CEO of Child Care Aware® of America. “Together with our network of Child Care Resource and Referral Agencies, nonprofit and business partners, we invite you to join us in thanking and celebrating child care providers across the nation.” </w:t>
      </w:r>
    </w:p>
    <w:p w:rsidR="008F1917" w:rsidP="4709D175" w:rsidRDefault="008F1917" w14:paraId="2AEDCF98" w14:textId="661DC2F7" w14:noSpellErr="1">
      <w:pPr>
        <w:ind w:left="720"/>
      </w:pPr>
      <w:r w:rsidRPr="4709D175" w:rsidR="008F1917">
        <w:rPr>
          <w:highlight w:val="yellow"/>
        </w:rPr>
        <w:t xml:space="preserve">[INSERT PARAGRAPH ABOUT HOW YOUR ORGANIZATION </w:t>
      </w:r>
      <w:r w:rsidRPr="4709D175" w:rsidR="008F1917">
        <w:rPr>
          <w:highlight w:val="yellow"/>
        </w:rPr>
        <w:t>IS CELEBRATING PROVIDER APPRECIATION DAY</w:t>
      </w:r>
      <w:r w:rsidRPr="4709D175" w:rsidR="008F1917">
        <w:rPr>
          <w:highlight w:val="yellow"/>
        </w:rPr>
        <w:t>]</w:t>
      </w:r>
      <w:r w:rsidR="008F1917">
        <w:rPr/>
        <w:t xml:space="preserve"> </w:t>
      </w:r>
    </w:p>
    <w:p w:rsidR="008F1917" w:rsidP="4709D175" w:rsidRDefault="008F1917" w14:paraId="0CABC700" w14:textId="77777777" w14:noSpellErr="1">
      <w:pPr>
        <w:ind w:left="720"/>
      </w:pPr>
      <w:r w:rsidR="008F1917">
        <w:rPr/>
        <w:t xml:space="preserve">Join us in celebrating </w:t>
      </w:r>
      <w:r w:rsidR="008F1917">
        <w:rPr/>
        <w:t>Provider Appreciation Day</w:t>
      </w:r>
      <w:r w:rsidR="008F1917">
        <w:rPr/>
        <w:t xml:space="preserve">. Visit </w:t>
      </w:r>
      <w:hyperlink r:id="Rbd4697c50acc44d3">
        <w:r w:rsidRPr="4709D175" w:rsidR="008F1917">
          <w:rPr>
            <w:rStyle w:val="Hyperlink"/>
          </w:rPr>
          <w:t>providerappreciation.org</w:t>
        </w:r>
      </w:hyperlink>
      <w:r w:rsidR="008F1917">
        <w:rPr/>
        <w:t xml:space="preserve"> </w:t>
      </w:r>
      <w:r w:rsidR="008F1917">
        <w:rPr/>
        <w:t>for</w:t>
      </w:r>
      <w:r w:rsidR="008F1917">
        <w:rPr/>
        <w:t>:</w:t>
      </w:r>
    </w:p>
    <w:p w:rsidR="008F1917" w:rsidP="009C3FA6" w:rsidRDefault="008F1917" w14:paraId="5DC509CA" w14:textId="77777777" w14:noSpellErr="1">
      <w:pPr>
        <w:pStyle w:val="ListParagraph"/>
        <w:numPr>
          <w:ilvl w:val="0"/>
          <w:numId w:val="1"/>
        </w:numPr>
        <w:rPr/>
      </w:pPr>
      <w:r w:rsidR="008F1917">
        <w:rPr/>
        <w:t>I</w:t>
      </w:r>
      <w:r w:rsidR="008F1917">
        <w:rPr/>
        <w:t>deas for celebration</w:t>
      </w:r>
    </w:p>
    <w:p w:rsidR="008F1917" w:rsidP="008B72BA" w:rsidRDefault="008F1917" w14:paraId="34E42B26" w14:textId="77777777" w14:noSpellErr="1">
      <w:pPr>
        <w:pStyle w:val="ListParagraph"/>
        <w:numPr>
          <w:ilvl w:val="0"/>
          <w:numId w:val="1"/>
        </w:numPr>
        <w:rPr/>
      </w:pPr>
      <w:r w:rsidR="008F1917">
        <w:rPr/>
        <w:t>Resources, including a sample letter to request a proclamation from your local government officials, and templates to create certificates or thank you cards for providers</w:t>
      </w:r>
    </w:p>
    <w:p w:rsidR="008F1917" w:rsidP="008B72BA" w:rsidRDefault="008F1917" w14:paraId="45E37DE8" w14:textId="422231FA" w14:noSpellErr="1">
      <w:pPr>
        <w:pStyle w:val="ListParagraph"/>
        <w:numPr>
          <w:ilvl w:val="0"/>
          <w:numId w:val="1"/>
        </w:numPr>
        <w:rPr/>
      </w:pPr>
      <w:r w:rsidR="008F1917">
        <w:rPr/>
        <w:t xml:space="preserve">Video tool for parents and community members to thank their local child care provider </w:t>
      </w:r>
    </w:p>
    <w:p w:rsidR="008F1917" w:rsidP="4709D175" w:rsidRDefault="008F1917" w14:paraId="7C0C263B" w14:textId="2136F318" w14:noSpellErr="1">
      <w:pPr>
        <w:ind w:left="720"/>
      </w:pPr>
      <w:r w:rsidR="008F1917">
        <w:rPr/>
        <w:t xml:space="preserve">Join in the virtual celebration on social media using #ThankYouChildCare in the days leading up to May 6, 2022.  </w:t>
      </w:r>
    </w:p>
    <w:sectPr w:rsidR="008F1917">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1445"/>
    <w:multiLevelType w:val="hybridMultilevel"/>
    <w:tmpl w:val="A61E6BD0"/>
    <w:lvl w:ilvl="0">
      <w:start w:val="1"/>
      <w:numFmt w:val="bullet"/>
      <w:lvlText w:val=""/>
      <w:lvlJc w:val="left"/>
      <w:pPr>
        <w:ind w:left="1080" w:hanging="360"/>
      </w:pPr>
      <w:rPr>
        <w:rFonts w:hint="default" w:ascii="Symbol" w:hAnsi="Symbol"/>
      </w:rPr>
    </w:lvl>
    <w:lvl w:ilvl="1" w:tentative="1">
      <w:start w:val="1"/>
      <w:numFmt w:val="bullet"/>
      <w:lvlText w:val="o"/>
      <w:lvlJc w:val="left"/>
      <w:pPr>
        <w:ind w:left="1800" w:hanging="360"/>
      </w:pPr>
      <w:rPr>
        <w:rFonts w:hint="default" w:ascii="Courier New" w:hAnsi="Courier New"/>
      </w:rPr>
    </w:lvl>
    <w:lvl w:ilvl="2" w:tentative="1">
      <w:start w:val="1"/>
      <w:numFmt w:val="bullet"/>
      <w:lvlText w:val=""/>
      <w:lvlJc w:val="left"/>
      <w:pPr>
        <w:ind w:left="2520" w:hanging="360"/>
      </w:pPr>
      <w:rPr>
        <w:rFonts w:hint="default" w:ascii="Wingdings" w:hAnsi="Wingdings"/>
      </w:rPr>
    </w:lvl>
    <w:lvl w:ilvl="3" w:tentative="1">
      <w:start w:val="1"/>
      <w:numFmt w:val="bullet"/>
      <w:lvlText w:val=""/>
      <w:lvlJc w:val="left"/>
      <w:pPr>
        <w:ind w:left="3240" w:hanging="360"/>
      </w:pPr>
      <w:rPr>
        <w:rFonts w:hint="default" w:ascii="Symbol" w:hAnsi="Symbol"/>
      </w:rPr>
    </w:lvl>
    <w:lvl w:ilvl="4" w:tentative="1">
      <w:start w:val="1"/>
      <w:numFmt w:val="bullet"/>
      <w:lvlText w:val="o"/>
      <w:lvlJc w:val="left"/>
      <w:pPr>
        <w:ind w:left="3960" w:hanging="360"/>
      </w:pPr>
      <w:rPr>
        <w:rFonts w:hint="default" w:ascii="Courier New" w:hAnsi="Courier New"/>
      </w:rPr>
    </w:lvl>
    <w:lvl w:ilvl="5" w:tentative="1">
      <w:start w:val="1"/>
      <w:numFmt w:val="bullet"/>
      <w:lvlText w:val=""/>
      <w:lvlJc w:val="left"/>
      <w:pPr>
        <w:ind w:left="4680" w:hanging="360"/>
      </w:pPr>
      <w:rPr>
        <w:rFonts w:hint="default" w:ascii="Wingdings" w:hAnsi="Wingdings"/>
      </w:rPr>
    </w:lvl>
    <w:lvl w:ilvl="6" w:tentative="1">
      <w:start w:val="1"/>
      <w:numFmt w:val="bullet"/>
      <w:lvlText w:val=""/>
      <w:lvlJc w:val="left"/>
      <w:pPr>
        <w:ind w:left="5400" w:hanging="360"/>
      </w:pPr>
      <w:rPr>
        <w:rFonts w:hint="default" w:ascii="Symbol" w:hAnsi="Symbol"/>
      </w:rPr>
    </w:lvl>
    <w:lvl w:ilvl="7" w:tentative="1">
      <w:start w:val="1"/>
      <w:numFmt w:val="bullet"/>
      <w:lvlText w:val="o"/>
      <w:lvlJc w:val="left"/>
      <w:pPr>
        <w:ind w:left="6120" w:hanging="360"/>
      </w:pPr>
      <w:rPr>
        <w:rFonts w:hint="default" w:ascii="Courier New" w:hAnsi="Courier New"/>
      </w:rPr>
    </w:lvl>
    <w:lvl w:ilvl="8" w:tentative="1">
      <w:start w:val="1"/>
      <w:numFmt w:val="bullet"/>
      <w:lvlText w:val=""/>
      <w:lvlJc w:val="left"/>
      <w:pPr>
        <w:ind w:left="68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917"/>
    <w:rsid w:val="00025F08"/>
    <w:rsid w:val="000E1D9F"/>
    <w:rsid w:val="001044A2"/>
    <w:rsid w:val="008F1917"/>
    <w:rsid w:val="00A63B2B"/>
    <w:rsid w:val="2AD6606E"/>
    <w:rsid w:val="4709D175"/>
    <w:rsid w:val="5A5F8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76335"/>
  <w15:chartTrackingRefBased/>
  <w15:docId w15:val="{1ED73CEC-9443-40C2-9CF5-DEE69D8BA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F1917"/>
    <w:rPr>
      <w:color w:val="0563C1" w:themeColor="hyperlink"/>
      <w:u w:val="single"/>
    </w:rPr>
  </w:style>
  <w:style w:type="character" w:styleId="UnresolvedMention">
    <w:name w:val="Unresolved Mention"/>
    <w:basedOn w:val="DefaultParagraphFont"/>
    <w:uiPriority w:val="99"/>
    <w:semiHidden/>
    <w:unhideWhenUsed/>
    <w:rsid w:val="008F1917"/>
    <w:rPr>
      <w:color w:val="605E5C"/>
      <w:shd w:val="clear" w:color="auto" w:fill="E1DFDD"/>
    </w:rPr>
  </w:style>
  <w:style w:type="paragraph" w:styleId="ListParagraph">
    <w:name w:val="List Paragraph"/>
    <w:basedOn w:val="Normal"/>
    <w:uiPriority w:val="34"/>
    <w:qFormat/>
    <w:rsid w:val="008F1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099765">
      <w:bodyDiv w:val="1"/>
      <w:marLeft w:val="0"/>
      <w:marRight w:val="0"/>
      <w:marTop w:val="0"/>
      <w:marBottom w:val="0"/>
      <w:divBdr>
        <w:top w:val="none" w:sz="0" w:space="0" w:color="auto"/>
        <w:left w:val="none" w:sz="0" w:space="0" w:color="auto"/>
        <w:bottom w:val="none" w:sz="0" w:space="0" w:color="auto"/>
        <w:right w:val="none" w:sz="0" w:space="0" w:color="auto"/>
      </w:divBdr>
      <w:divsChild>
        <w:div w:id="105007687">
          <w:marLeft w:val="0"/>
          <w:marRight w:val="0"/>
          <w:marTop w:val="0"/>
          <w:marBottom w:val="0"/>
          <w:divBdr>
            <w:top w:val="none" w:sz="0" w:space="0" w:color="auto"/>
            <w:left w:val="none" w:sz="0" w:space="0" w:color="auto"/>
            <w:bottom w:val="none" w:sz="0" w:space="0" w:color="auto"/>
            <w:right w:val="none" w:sz="0" w:space="0" w:color="auto"/>
          </w:divBdr>
        </w:div>
        <w:div w:id="720786312">
          <w:marLeft w:val="0"/>
          <w:marRight w:val="0"/>
          <w:marTop w:val="0"/>
          <w:marBottom w:val="0"/>
          <w:divBdr>
            <w:top w:val="none" w:sz="0" w:space="0" w:color="auto"/>
            <w:left w:val="none" w:sz="0" w:space="0" w:color="auto"/>
            <w:bottom w:val="none" w:sz="0" w:space="0" w:color="auto"/>
            <w:right w:val="none" w:sz="0" w:space="0" w:color="auto"/>
          </w:divBdr>
        </w:div>
        <w:div w:id="936016161">
          <w:marLeft w:val="0"/>
          <w:marRight w:val="0"/>
          <w:marTop w:val="0"/>
          <w:marBottom w:val="0"/>
          <w:divBdr>
            <w:top w:val="none" w:sz="0" w:space="0" w:color="auto"/>
            <w:left w:val="none" w:sz="0" w:space="0" w:color="auto"/>
            <w:bottom w:val="none" w:sz="0" w:space="0" w:color="auto"/>
            <w:right w:val="none" w:sz="0" w:space="0" w:color="auto"/>
          </w:divBdr>
        </w:div>
        <w:div w:id="417871538">
          <w:marLeft w:val="0"/>
          <w:marRight w:val="0"/>
          <w:marTop w:val="0"/>
          <w:marBottom w:val="0"/>
          <w:divBdr>
            <w:top w:val="none" w:sz="0" w:space="0" w:color="auto"/>
            <w:left w:val="none" w:sz="0" w:space="0" w:color="auto"/>
            <w:bottom w:val="none" w:sz="0" w:space="0" w:color="auto"/>
            <w:right w:val="none" w:sz="0" w:space="0" w:color="auto"/>
          </w:divBdr>
        </w:div>
        <w:div w:id="1770929727">
          <w:marLeft w:val="0"/>
          <w:marRight w:val="0"/>
          <w:marTop w:val="0"/>
          <w:marBottom w:val="0"/>
          <w:divBdr>
            <w:top w:val="none" w:sz="0" w:space="0" w:color="auto"/>
            <w:left w:val="none" w:sz="0" w:space="0" w:color="auto"/>
            <w:bottom w:val="none" w:sz="0" w:space="0" w:color="auto"/>
            <w:right w:val="none" w:sz="0" w:space="0" w:color="auto"/>
          </w:divBdr>
        </w:div>
        <w:div w:id="383023616">
          <w:marLeft w:val="0"/>
          <w:marRight w:val="0"/>
          <w:marTop w:val="0"/>
          <w:marBottom w:val="0"/>
          <w:divBdr>
            <w:top w:val="none" w:sz="0" w:space="0" w:color="auto"/>
            <w:left w:val="none" w:sz="0" w:space="0" w:color="auto"/>
            <w:bottom w:val="none" w:sz="0" w:space="0" w:color="auto"/>
            <w:right w:val="none" w:sz="0" w:space="0" w:color="auto"/>
          </w:divBdr>
        </w:div>
        <w:div w:id="187254093">
          <w:marLeft w:val="0"/>
          <w:marRight w:val="0"/>
          <w:marTop w:val="0"/>
          <w:marBottom w:val="0"/>
          <w:divBdr>
            <w:top w:val="none" w:sz="0" w:space="0" w:color="auto"/>
            <w:left w:val="none" w:sz="0" w:space="0" w:color="auto"/>
            <w:bottom w:val="none" w:sz="0" w:space="0" w:color="auto"/>
            <w:right w:val="none" w:sz="0" w:space="0" w:color="auto"/>
          </w:divBdr>
        </w:div>
        <w:div w:id="1215652391">
          <w:marLeft w:val="0"/>
          <w:marRight w:val="0"/>
          <w:marTop w:val="0"/>
          <w:marBottom w:val="0"/>
          <w:divBdr>
            <w:top w:val="none" w:sz="0" w:space="0" w:color="auto"/>
            <w:left w:val="none" w:sz="0" w:space="0" w:color="auto"/>
            <w:bottom w:val="none" w:sz="0" w:space="0" w:color="auto"/>
            <w:right w:val="none" w:sz="0" w:space="0" w:color="auto"/>
          </w:divBdr>
        </w:div>
        <w:div w:id="382145438">
          <w:marLeft w:val="0"/>
          <w:marRight w:val="0"/>
          <w:marTop w:val="0"/>
          <w:marBottom w:val="0"/>
          <w:divBdr>
            <w:top w:val="none" w:sz="0" w:space="0" w:color="auto"/>
            <w:left w:val="none" w:sz="0" w:space="0" w:color="auto"/>
            <w:bottom w:val="none" w:sz="0" w:space="0" w:color="auto"/>
            <w:right w:val="none" w:sz="0" w:space="0" w:color="auto"/>
          </w:divBdr>
        </w:div>
        <w:div w:id="580720159">
          <w:marLeft w:val="0"/>
          <w:marRight w:val="0"/>
          <w:marTop w:val="0"/>
          <w:marBottom w:val="0"/>
          <w:divBdr>
            <w:top w:val="none" w:sz="0" w:space="0" w:color="auto"/>
            <w:left w:val="none" w:sz="0" w:space="0" w:color="auto"/>
            <w:bottom w:val="none" w:sz="0" w:space="0" w:color="auto"/>
            <w:right w:val="none" w:sz="0" w:space="0" w:color="auto"/>
          </w:divBdr>
        </w:div>
        <w:div w:id="522324441">
          <w:marLeft w:val="0"/>
          <w:marRight w:val="0"/>
          <w:marTop w:val="0"/>
          <w:marBottom w:val="0"/>
          <w:divBdr>
            <w:top w:val="none" w:sz="0" w:space="0" w:color="auto"/>
            <w:left w:val="none" w:sz="0" w:space="0" w:color="auto"/>
            <w:bottom w:val="none" w:sz="0" w:space="0" w:color="auto"/>
            <w:right w:val="none" w:sz="0" w:space="0" w:color="auto"/>
          </w:divBdr>
        </w:div>
        <w:div w:id="1375621185">
          <w:marLeft w:val="0"/>
          <w:marRight w:val="0"/>
          <w:marTop w:val="0"/>
          <w:marBottom w:val="0"/>
          <w:divBdr>
            <w:top w:val="none" w:sz="0" w:space="0" w:color="auto"/>
            <w:left w:val="none" w:sz="0" w:space="0" w:color="auto"/>
            <w:bottom w:val="none" w:sz="0" w:space="0" w:color="auto"/>
            <w:right w:val="none" w:sz="0" w:space="0" w:color="auto"/>
          </w:divBdr>
        </w:div>
        <w:div w:id="1520969680">
          <w:marLeft w:val="0"/>
          <w:marRight w:val="0"/>
          <w:marTop w:val="0"/>
          <w:marBottom w:val="0"/>
          <w:divBdr>
            <w:top w:val="none" w:sz="0" w:space="0" w:color="auto"/>
            <w:left w:val="none" w:sz="0" w:space="0" w:color="auto"/>
            <w:bottom w:val="none" w:sz="0" w:space="0" w:color="auto"/>
            <w:right w:val="none" w:sz="0" w:space="0" w:color="auto"/>
          </w:divBdr>
        </w:div>
        <w:div w:id="1487549307">
          <w:marLeft w:val="0"/>
          <w:marRight w:val="0"/>
          <w:marTop w:val="0"/>
          <w:marBottom w:val="0"/>
          <w:divBdr>
            <w:top w:val="none" w:sz="0" w:space="0" w:color="auto"/>
            <w:left w:val="none" w:sz="0" w:space="0" w:color="auto"/>
            <w:bottom w:val="none" w:sz="0" w:space="0" w:color="auto"/>
            <w:right w:val="none" w:sz="0" w:space="0" w:color="auto"/>
          </w:divBdr>
        </w:div>
        <w:div w:id="235748336">
          <w:marLeft w:val="0"/>
          <w:marRight w:val="0"/>
          <w:marTop w:val="0"/>
          <w:marBottom w:val="0"/>
          <w:divBdr>
            <w:top w:val="none" w:sz="0" w:space="0" w:color="auto"/>
            <w:left w:val="none" w:sz="0" w:space="0" w:color="auto"/>
            <w:bottom w:val="none" w:sz="0" w:space="0" w:color="auto"/>
            <w:right w:val="none" w:sz="0" w:space="0" w:color="auto"/>
          </w:divBdr>
        </w:div>
        <w:div w:id="527063867">
          <w:marLeft w:val="0"/>
          <w:marRight w:val="0"/>
          <w:marTop w:val="0"/>
          <w:marBottom w:val="0"/>
          <w:divBdr>
            <w:top w:val="none" w:sz="0" w:space="0" w:color="auto"/>
            <w:left w:val="none" w:sz="0" w:space="0" w:color="auto"/>
            <w:bottom w:val="none" w:sz="0" w:space="0" w:color="auto"/>
            <w:right w:val="none" w:sz="0" w:space="0" w:color="auto"/>
          </w:divBdr>
          <w:divsChild>
            <w:div w:id="1898081587">
              <w:marLeft w:val="0"/>
              <w:marRight w:val="0"/>
              <w:marTop w:val="0"/>
              <w:marBottom w:val="0"/>
              <w:divBdr>
                <w:top w:val="none" w:sz="0" w:space="0" w:color="auto"/>
                <w:left w:val="none" w:sz="0" w:space="0" w:color="auto"/>
                <w:bottom w:val="none" w:sz="0" w:space="0" w:color="auto"/>
                <w:right w:val="none" w:sz="0" w:space="0" w:color="auto"/>
              </w:divBdr>
            </w:div>
            <w:div w:id="1771584597">
              <w:marLeft w:val="0"/>
              <w:marRight w:val="0"/>
              <w:marTop w:val="0"/>
              <w:marBottom w:val="0"/>
              <w:divBdr>
                <w:top w:val="none" w:sz="0" w:space="0" w:color="auto"/>
                <w:left w:val="none" w:sz="0" w:space="0" w:color="auto"/>
                <w:bottom w:val="none" w:sz="0" w:space="0" w:color="auto"/>
                <w:right w:val="none" w:sz="0" w:space="0" w:color="auto"/>
              </w:divBdr>
            </w:div>
            <w:div w:id="306937479">
              <w:marLeft w:val="0"/>
              <w:marRight w:val="0"/>
              <w:marTop w:val="0"/>
              <w:marBottom w:val="0"/>
              <w:divBdr>
                <w:top w:val="none" w:sz="0" w:space="0" w:color="auto"/>
                <w:left w:val="none" w:sz="0" w:space="0" w:color="auto"/>
                <w:bottom w:val="none" w:sz="0" w:space="0" w:color="auto"/>
                <w:right w:val="none" w:sz="0" w:space="0" w:color="auto"/>
              </w:divBdr>
            </w:div>
          </w:divsChild>
        </w:div>
        <w:div w:id="2135320140">
          <w:marLeft w:val="0"/>
          <w:marRight w:val="0"/>
          <w:marTop w:val="0"/>
          <w:marBottom w:val="0"/>
          <w:divBdr>
            <w:top w:val="none" w:sz="0" w:space="0" w:color="auto"/>
            <w:left w:val="none" w:sz="0" w:space="0" w:color="auto"/>
            <w:bottom w:val="none" w:sz="0" w:space="0" w:color="auto"/>
            <w:right w:val="none" w:sz="0" w:space="0" w:color="auto"/>
          </w:divBdr>
        </w:div>
        <w:div w:id="678852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childcareaware.org" TargetMode="External" Id="R93cd557c98214df2" /><Relationship Type="http://schemas.openxmlformats.org/officeDocument/2006/relationships/hyperlink" Target="http://providerappreciation.org" TargetMode="External" Id="Rbd4697c50acc44d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Douglas McAllister</dc:creator>
  <keywords/>
  <dc:description/>
  <lastModifiedBy>Meg Biallas</lastModifiedBy>
  <revision>3</revision>
  <dcterms:created xsi:type="dcterms:W3CDTF">2022-02-23T16:59:00.0000000Z</dcterms:created>
  <dcterms:modified xsi:type="dcterms:W3CDTF">2022-02-25T15:58:12.4767981Z</dcterms:modified>
</coreProperties>
</file>